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99FC" w14:textId="31D72291" w:rsidR="00CF617E" w:rsidRDefault="00197787">
      <w:pPr>
        <w:pStyle w:val="Normal1"/>
        <w:spacing w:before="12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EPOS-GNSS Data N</w:t>
      </w:r>
      <w:r w:rsidR="00B928E2">
        <w:rPr>
          <w:b/>
          <w:sz w:val="40"/>
          <w:szCs w:val="40"/>
        </w:rPr>
        <w:t xml:space="preserve">ode </w:t>
      </w:r>
      <w:r>
        <w:rPr>
          <w:b/>
          <w:sz w:val="40"/>
          <w:szCs w:val="40"/>
        </w:rPr>
        <w:t>Configuration Letter</w:t>
      </w:r>
    </w:p>
    <w:p w14:paraId="452A329C" w14:textId="77777777" w:rsidR="00B928E2" w:rsidRDefault="00B928E2" w:rsidP="00B928E2">
      <w:pPr>
        <w:rPr>
          <w:rFonts w:ascii="Cambria" w:hAnsi="Cambria"/>
          <w:i/>
          <w:sz w:val="20"/>
          <w:lang w:val="en-GB"/>
        </w:rPr>
      </w:pPr>
    </w:p>
    <w:p w14:paraId="7EE4713F" w14:textId="52F1CC8B" w:rsidR="00B928E2" w:rsidRPr="00C56648" w:rsidRDefault="00B928E2" w:rsidP="00C56648">
      <w:pPr>
        <w:rPr>
          <w:i/>
          <w:sz w:val="20"/>
          <w:szCs w:val="20"/>
          <w:lang w:val="en-GB" w:eastAsia="nl-NL"/>
        </w:rPr>
      </w:pPr>
      <w:r w:rsidRPr="00C56648">
        <w:rPr>
          <w:i/>
          <w:sz w:val="20"/>
          <w:szCs w:val="20"/>
          <w:lang w:val="en-GB"/>
        </w:rPr>
        <w:t xml:space="preserve">Available from </w:t>
      </w:r>
      <w:hyperlink r:id="rId7" w:history="1">
        <w:r w:rsidR="000B24D2" w:rsidRPr="00A10497">
          <w:rPr>
            <w:rStyle w:val="Hyperlink"/>
            <w:i/>
            <w:sz w:val="20"/>
            <w:szCs w:val="20"/>
            <w:lang w:val="en-GB"/>
          </w:rPr>
          <w:t>https://gnss-metadata.eu/index.php?r=site%2Fguidelines</w:t>
        </w:r>
      </w:hyperlink>
      <w:r w:rsidR="000B24D2">
        <w:rPr>
          <w:i/>
          <w:color w:val="984806" w:themeColor="accent6" w:themeShade="80"/>
          <w:sz w:val="20"/>
          <w:szCs w:val="20"/>
          <w:lang w:val="en-GB"/>
        </w:rPr>
        <w:t xml:space="preserve"> </w:t>
      </w:r>
    </w:p>
    <w:p w14:paraId="1CD97147" w14:textId="77777777" w:rsidR="00B928E2" w:rsidRPr="00C56648" w:rsidRDefault="00B928E2" w:rsidP="00C56648">
      <w:pPr>
        <w:rPr>
          <w:i/>
          <w:sz w:val="20"/>
          <w:szCs w:val="20"/>
          <w:lang w:val="en-GB"/>
        </w:rPr>
      </w:pPr>
      <w:r w:rsidRPr="00C56648">
        <w:rPr>
          <w:i/>
          <w:sz w:val="20"/>
          <w:szCs w:val="20"/>
          <w:lang w:val="en-GB"/>
        </w:rPr>
        <w:t xml:space="preserve">Questions and comments are welcome </w:t>
      </w:r>
      <w:r w:rsidRPr="00C56648">
        <w:rPr>
          <w:rFonts w:asciiTheme="majorHAnsi" w:hAnsiTheme="majorHAnsi"/>
          <w:i/>
          <w:sz w:val="20"/>
          <w:szCs w:val="20"/>
          <w:lang w:val="en-GB"/>
        </w:rPr>
        <w:t xml:space="preserve">at </w:t>
      </w:r>
      <w:hyperlink r:id="rId8" w:history="1">
        <w:r w:rsidRPr="00C56648">
          <w:rPr>
            <w:rStyle w:val="Hyperlink"/>
            <w:rFonts w:asciiTheme="majorHAnsi" w:hAnsiTheme="majorHAnsi"/>
            <w:i/>
            <w:sz w:val="20"/>
            <w:szCs w:val="20"/>
          </w:rPr>
          <w:t>gnss-dgw@oca.eu</w:t>
        </w:r>
      </w:hyperlink>
    </w:p>
    <w:p w14:paraId="5CDB8024" w14:textId="7FD0F54E" w:rsidR="00B928E2" w:rsidRPr="00C56648" w:rsidRDefault="00C56648" w:rsidP="00C56648">
      <w:pPr>
        <w:rPr>
          <w:rFonts w:asciiTheme="majorHAnsi" w:eastAsiaTheme="majorEastAsia" w:hAnsiTheme="majorHAnsi" w:cstheme="majorBidi"/>
          <w:i/>
          <w:color w:val="auto"/>
          <w:spacing w:val="-10"/>
          <w:kern w:val="28"/>
          <w:sz w:val="20"/>
          <w:szCs w:val="20"/>
        </w:rPr>
      </w:pPr>
      <w:r w:rsidRPr="00C56648">
        <w:rPr>
          <w:i/>
          <w:sz w:val="20"/>
          <w:szCs w:val="20"/>
          <w:lang w:val="en-GB"/>
        </w:rPr>
        <w:t>Send document to</w:t>
      </w:r>
      <w:r w:rsidRPr="00C56648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hyperlink r:id="rId9" w:history="1">
        <w:r w:rsidRPr="00C56648">
          <w:rPr>
            <w:rStyle w:val="Hyperlink"/>
            <w:rFonts w:asciiTheme="majorHAnsi" w:hAnsiTheme="majorHAnsi"/>
            <w:i/>
            <w:sz w:val="20"/>
            <w:szCs w:val="20"/>
          </w:rPr>
          <w:t>gnss-dgw@oca.eu</w:t>
        </w:r>
      </w:hyperlink>
    </w:p>
    <w:p w14:paraId="5CEAF231" w14:textId="77777777" w:rsidR="00C56648" w:rsidRPr="00C56648" w:rsidRDefault="00C56648" w:rsidP="00C56648">
      <w:pPr>
        <w:rPr>
          <w:i/>
          <w:sz w:val="20"/>
          <w:szCs w:val="20"/>
        </w:rPr>
      </w:pPr>
    </w:p>
    <w:p w14:paraId="6BCFCCA0" w14:textId="77777777" w:rsidR="008D3668" w:rsidRPr="00197787" w:rsidRDefault="008D3668" w:rsidP="008D3668">
      <w:pPr>
        <w:rPr>
          <w:i/>
        </w:rPr>
      </w:pPr>
      <w:r w:rsidRPr="00197787">
        <w:rPr>
          <w:i/>
        </w:rPr>
        <w:t xml:space="preserve">Updates: </w:t>
      </w:r>
    </w:p>
    <w:p w14:paraId="1DEA1761" w14:textId="77777777" w:rsidR="00B928E2" w:rsidRPr="00197787" w:rsidRDefault="008D3668" w:rsidP="00B928E2">
      <w:pPr>
        <w:rPr>
          <w:i/>
        </w:rPr>
      </w:pPr>
      <w:r w:rsidRPr="00197787">
        <w:rPr>
          <w:i/>
        </w:rPr>
        <w:t>Created: March 15, 2018</w:t>
      </w:r>
    </w:p>
    <w:p w14:paraId="388FA474" w14:textId="77777777" w:rsidR="00CF617E" w:rsidRDefault="00B928E2" w:rsidP="008B694E">
      <w:pPr>
        <w:pStyle w:val="Titre1bis"/>
      </w:pPr>
      <w:bookmarkStart w:id="0" w:name="_vnn7wm3ec7" w:colFirst="0" w:colLast="0"/>
      <w:bookmarkEnd w:id="0"/>
      <w:r>
        <w:t>SUMMARY</w:t>
      </w:r>
    </w:p>
    <w:p w14:paraId="79A4C32A" w14:textId="77777777" w:rsidR="00CF617E" w:rsidRDefault="00B928E2">
      <w:pPr>
        <w:pStyle w:val="Normal1"/>
        <w:jc w:val="both"/>
      </w:pPr>
      <w:r>
        <w:t>This is the list of the parameters to provide to the</w:t>
      </w:r>
      <w:r>
        <w:rPr>
          <w:b/>
          <w:i/>
        </w:rPr>
        <w:t xml:space="preserve"> Data Gateway </w:t>
      </w:r>
      <w:r>
        <w:t xml:space="preserve">for adding a new node and its associated data centers in the </w:t>
      </w:r>
      <w:r>
        <w:rPr>
          <w:b/>
          <w:i/>
        </w:rPr>
        <w:t>GLASS Network</w:t>
      </w:r>
      <w:r>
        <w:t>.</w:t>
      </w:r>
    </w:p>
    <w:p w14:paraId="40E017F8" w14:textId="77777777" w:rsidR="008D3668" w:rsidRDefault="008D3668" w:rsidP="008B694E">
      <w:pPr>
        <w:pStyle w:val="Titre1bis"/>
      </w:pPr>
      <w:bookmarkStart w:id="1" w:name="_dcixsuvq6x8q" w:colFirst="0" w:colLast="0"/>
      <w:bookmarkEnd w:id="1"/>
      <w:r>
        <w:t>GLASS Node Contact</w:t>
      </w:r>
    </w:p>
    <w:p w14:paraId="70046CB8" w14:textId="77777777" w:rsidR="008D3668" w:rsidRDefault="008D3668" w:rsidP="008D3668">
      <w:pPr>
        <w:pStyle w:val="Normal1"/>
      </w:pPr>
      <w:r>
        <w:t>Please fill-in the following table for the GLASS Node.</w:t>
      </w:r>
    </w:p>
    <w:p w14:paraId="74CBB0B2" w14:textId="77777777" w:rsidR="008D3668" w:rsidRDefault="008D3668" w:rsidP="008D3668">
      <w:pPr>
        <w:pStyle w:val="Normal1"/>
      </w:pP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780"/>
      </w:tblGrid>
      <w:tr w:rsidR="008D3668" w14:paraId="770598F1" w14:textId="77777777" w:rsidTr="008D3668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A58F" w14:textId="77777777" w:rsidR="008D3668" w:rsidRDefault="00E12DEF" w:rsidP="008D3668">
            <w:pPr>
              <w:pStyle w:val="Normal1"/>
            </w:pPr>
            <w:r>
              <w:t>Responsible person</w:t>
            </w:r>
            <w:r w:rsidR="008D3668">
              <w:t xml:space="preserve">: 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3365" w14:textId="77777777" w:rsidR="008D3668" w:rsidRDefault="00E12DEF" w:rsidP="008D3668">
            <w:pPr>
              <w:pStyle w:val="Normal1"/>
              <w:rPr>
                <w:i/>
                <w:color w:val="666666"/>
              </w:rPr>
            </w:pPr>
            <w:proofErr w:type="spellStart"/>
            <w:r>
              <w:rPr>
                <w:i/>
                <w:color w:val="666666"/>
              </w:rPr>
              <w:t>Lastname</w:t>
            </w:r>
            <w:proofErr w:type="spellEnd"/>
            <w:r>
              <w:rPr>
                <w:i/>
                <w:color w:val="666666"/>
              </w:rPr>
              <w:t xml:space="preserve"> </w:t>
            </w:r>
            <w:proofErr w:type="spellStart"/>
            <w:r>
              <w:rPr>
                <w:i/>
                <w:color w:val="666666"/>
              </w:rPr>
              <w:t>Firstname</w:t>
            </w:r>
            <w:proofErr w:type="spellEnd"/>
            <w:r w:rsidR="008D3668">
              <w:rPr>
                <w:i/>
                <w:color w:val="666666"/>
              </w:rPr>
              <w:t xml:space="preserve"> </w:t>
            </w:r>
          </w:p>
          <w:p w14:paraId="33A2785E" w14:textId="77777777" w:rsidR="00E12DEF" w:rsidRDefault="00E12DEF" w:rsidP="008D3668">
            <w:pPr>
              <w:pStyle w:val="Normal1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Institute</w:t>
            </w:r>
          </w:p>
          <w:p w14:paraId="7AF07D58" w14:textId="77777777" w:rsidR="00E12DEF" w:rsidRDefault="00E12DEF" w:rsidP="008D3668">
            <w:pPr>
              <w:pStyle w:val="Normal1"/>
            </w:pPr>
            <w:r>
              <w:rPr>
                <w:i/>
                <w:color w:val="666666"/>
              </w:rPr>
              <w:t>e-mail</w:t>
            </w:r>
          </w:p>
        </w:tc>
      </w:tr>
      <w:tr w:rsidR="008D3668" w14:paraId="11115474" w14:textId="77777777" w:rsidTr="008D3668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5F0C" w14:textId="77777777" w:rsidR="008D3668" w:rsidRDefault="00E12DEF" w:rsidP="008D3668">
            <w:pPr>
              <w:pStyle w:val="Normal1"/>
            </w:pPr>
            <w:r>
              <w:t>Contact person</w:t>
            </w:r>
            <w:r w:rsidR="008D3668">
              <w:t xml:space="preserve">: 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0ED3" w14:textId="77777777" w:rsidR="008D3668" w:rsidRDefault="00E12DEF" w:rsidP="008D3668">
            <w:pPr>
              <w:pStyle w:val="Normal1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 xml:space="preserve">If different, please </w:t>
            </w:r>
            <w:r w:rsidR="008B694E">
              <w:rPr>
                <w:i/>
                <w:color w:val="666666"/>
              </w:rPr>
              <w:t>:</w:t>
            </w:r>
          </w:p>
          <w:p w14:paraId="4E5588B9" w14:textId="77777777" w:rsidR="00E12DEF" w:rsidRDefault="00E12DEF" w:rsidP="00E12DEF">
            <w:pPr>
              <w:pStyle w:val="Normal1"/>
              <w:rPr>
                <w:i/>
                <w:color w:val="666666"/>
              </w:rPr>
            </w:pPr>
            <w:proofErr w:type="spellStart"/>
            <w:r>
              <w:rPr>
                <w:i/>
                <w:color w:val="666666"/>
              </w:rPr>
              <w:t>Lastname</w:t>
            </w:r>
            <w:proofErr w:type="spellEnd"/>
            <w:r>
              <w:rPr>
                <w:i/>
                <w:color w:val="666666"/>
              </w:rPr>
              <w:t xml:space="preserve"> </w:t>
            </w:r>
            <w:proofErr w:type="spellStart"/>
            <w:r>
              <w:rPr>
                <w:i/>
                <w:color w:val="666666"/>
              </w:rPr>
              <w:t>Firstname</w:t>
            </w:r>
            <w:proofErr w:type="spellEnd"/>
            <w:r>
              <w:rPr>
                <w:i/>
                <w:color w:val="666666"/>
              </w:rPr>
              <w:t xml:space="preserve"> </w:t>
            </w:r>
          </w:p>
          <w:p w14:paraId="426AF367" w14:textId="77777777" w:rsidR="00E12DEF" w:rsidRDefault="00E12DEF" w:rsidP="00E12DEF">
            <w:pPr>
              <w:pStyle w:val="Normal1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Institute</w:t>
            </w:r>
          </w:p>
          <w:p w14:paraId="1C089A3A" w14:textId="77777777" w:rsidR="00E12DEF" w:rsidRDefault="00E12DEF" w:rsidP="00E12DEF">
            <w:pPr>
              <w:pStyle w:val="Normal1"/>
            </w:pPr>
            <w:r>
              <w:rPr>
                <w:i/>
                <w:color w:val="666666"/>
              </w:rPr>
              <w:t>e-mail</w:t>
            </w:r>
          </w:p>
        </w:tc>
      </w:tr>
    </w:tbl>
    <w:p w14:paraId="60E18E27" w14:textId="77777777" w:rsidR="008D3668" w:rsidRDefault="008D3668" w:rsidP="008B694E">
      <w:pPr>
        <w:pStyle w:val="Titre1bis"/>
      </w:pPr>
      <w:r>
        <w:t>GLASS Node Information</w:t>
      </w:r>
    </w:p>
    <w:p w14:paraId="481747DB" w14:textId="77777777" w:rsidR="00CF617E" w:rsidRDefault="00B928E2">
      <w:pPr>
        <w:pStyle w:val="Normal1"/>
      </w:pPr>
      <w:r>
        <w:t>Please fill-in the following table for the GLASS Node.</w:t>
      </w:r>
    </w:p>
    <w:p w14:paraId="402C86A8" w14:textId="77777777" w:rsidR="00CF617E" w:rsidRDefault="00CF617E">
      <w:pPr>
        <w:pStyle w:val="Normal1"/>
      </w:pP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780"/>
      </w:tblGrid>
      <w:tr w:rsidR="00CF617E" w14:paraId="7D4D3797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BCAB" w14:textId="77777777" w:rsidR="00CF617E" w:rsidRDefault="00B928E2">
            <w:pPr>
              <w:pStyle w:val="Normal1"/>
            </w:pPr>
            <w:r>
              <w:t xml:space="preserve">Name: 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933B" w14:textId="77777777" w:rsidR="00CF617E" w:rsidRDefault="00B928E2">
            <w:pPr>
              <w:pStyle w:val="Normal1"/>
            </w:pPr>
            <w:r>
              <w:rPr>
                <w:i/>
                <w:color w:val="666666"/>
              </w:rPr>
              <w:t>Name of the node (e.g. “French National Node”</w:t>
            </w:r>
            <w:r w:rsidR="008D3668">
              <w:rPr>
                <w:i/>
                <w:color w:val="666666"/>
              </w:rPr>
              <w:t>, “</w:t>
            </w:r>
            <w:proofErr w:type="spellStart"/>
            <w:r w:rsidR="008D3668">
              <w:rPr>
                <w:i/>
                <w:color w:val="666666"/>
              </w:rPr>
              <w:t>Institute_name</w:t>
            </w:r>
            <w:proofErr w:type="spellEnd"/>
            <w:r w:rsidR="008D3668">
              <w:rPr>
                <w:i/>
                <w:color w:val="666666"/>
              </w:rPr>
              <w:t xml:space="preserve"> Node”</w:t>
            </w:r>
            <w:r>
              <w:rPr>
                <w:i/>
                <w:color w:val="666666"/>
              </w:rPr>
              <w:t xml:space="preserve">) </w:t>
            </w:r>
          </w:p>
        </w:tc>
      </w:tr>
      <w:tr w:rsidR="00CF617E" w14:paraId="2FF259BA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910C" w14:textId="77777777" w:rsidR="00CF617E" w:rsidRDefault="00B928E2">
            <w:pPr>
              <w:pStyle w:val="Normal1"/>
            </w:pPr>
            <w:r>
              <w:t xml:space="preserve">Host: 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3022" w14:textId="77777777" w:rsidR="00CF617E" w:rsidRDefault="00B928E2">
            <w:pPr>
              <w:pStyle w:val="Normal1"/>
            </w:pPr>
            <w:r>
              <w:rPr>
                <w:i/>
                <w:color w:val="666666"/>
              </w:rPr>
              <w:t>IP address of the computer hosting the database (e.g. 131.05.06.21)</w:t>
            </w:r>
          </w:p>
        </w:tc>
      </w:tr>
      <w:tr w:rsidR="00CF617E" w14:paraId="685307A4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F215" w14:textId="77777777" w:rsidR="00CF617E" w:rsidRDefault="00B928E2">
            <w:pPr>
              <w:pStyle w:val="Normal1"/>
            </w:pPr>
            <w:r>
              <w:t xml:space="preserve">Port: 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14B3" w14:textId="77777777" w:rsidR="00CF617E" w:rsidRDefault="00B928E2">
            <w:pPr>
              <w:pStyle w:val="Normal1"/>
              <w:rPr>
                <w:i/>
              </w:rPr>
            </w:pPr>
            <w:r>
              <w:rPr>
                <w:i/>
                <w:color w:val="666666"/>
              </w:rPr>
              <w:t>Port of the computer hosting the database (e.g.  9000)</w:t>
            </w:r>
          </w:p>
        </w:tc>
      </w:tr>
      <w:tr w:rsidR="00CF617E" w14:paraId="73D90777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1F14" w14:textId="77777777" w:rsidR="00CF617E" w:rsidRDefault="00B928E2">
            <w:pPr>
              <w:pStyle w:val="Normal1"/>
            </w:pPr>
            <w:r>
              <w:t xml:space="preserve">Name:   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2FCF" w14:textId="77777777" w:rsidR="00CF617E" w:rsidRDefault="00B928E2">
            <w:pPr>
              <w:pStyle w:val="Normal1"/>
            </w:pPr>
            <w:r>
              <w:rPr>
                <w:i/>
                <w:color w:val="666666"/>
              </w:rPr>
              <w:t>Name of the EPOS database (e.g. gnss-europe-v0-2-13)</w:t>
            </w:r>
          </w:p>
        </w:tc>
      </w:tr>
      <w:tr w:rsidR="00CF617E" w14:paraId="2A4AA98D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5664" w14:textId="77777777" w:rsidR="00CF617E" w:rsidRDefault="00B928E2">
            <w:pPr>
              <w:pStyle w:val="Normal1"/>
            </w:pPr>
            <w:r>
              <w:t>Username: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2566" w14:textId="77777777" w:rsidR="00CF617E" w:rsidRDefault="00B928E2">
            <w:pPr>
              <w:pStyle w:val="Normal1"/>
              <w:rPr>
                <w:i/>
              </w:rPr>
            </w:pPr>
            <w:r>
              <w:rPr>
                <w:i/>
                <w:color w:val="666666"/>
              </w:rPr>
              <w:t xml:space="preserve">Username of the account having the write rights on the epos database </w:t>
            </w:r>
          </w:p>
        </w:tc>
      </w:tr>
      <w:tr w:rsidR="00CF617E" w14:paraId="481291AC" w14:textId="77777777" w:rsidTr="00E12DEF">
        <w:trPr>
          <w:trHeight w:val="386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447E" w14:textId="77777777" w:rsidR="00CF617E" w:rsidRDefault="00B928E2">
            <w:pPr>
              <w:pStyle w:val="Normal1"/>
            </w:pPr>
            <w:r>
              <w:t>Password :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4713" w14:textId="77777777" w:rsidR="00CF617E" w:rsidRDefault="00B928E2">
            <w:pPr>
              <w:pStyle w:val="Normal1"/>
              <w:rPr>
                <w:i/>
              </w:rPr>
            </w:pPr>
            <w:r>
              <w:rPr>
                <w:i/>
                <w:color w:val="666666"/>
              </w:rPr>
              <w:t>Password of the account having the write rights on the epos database</w:t>
            </w:r>
          </w:p>
        </w:tc>
      </w:tr>
    </w:tbl>
    <w:p w14:paraId="0B6B514C" w14:textId="77777777" w:rsidR="00CF617E" w:rsidRDefault="00B928E2" w:rsidP="008B694E">
      <w:pPr>
        <w:pStyle w:val="Titre1bis"/>
      </w:pPr>
      <w:bookmarkStart w:id="2" w:name="_k0kixpbjlwq" w:colFirst="0" w:colLast="0"/>
      <w:bookmarkStart w:id="3" w:name="_oex3uiam75qc" w:colFirst="0" w:colLast="0"/>
      <w:bookmarkEnd w:id="2"/>
      <w:bookmarkEnd w:id="3"/>
      <w:r>
        <w:t>Data Center Information</w:t>
      </w:r>
    </w:p>
    <w:p w14:paraId="2F1A93F9" w14:textId="28B08E5C" w:rsidR="00CF617E" w:rsidRDefault="00B928E2">
      <w:pPr>
        <w:pStyle w:val="Normal1"/>
      </w:pPr>
      <w:r>
        <w:t>Please fill-in the following table for each of the Data Centers associated to the node. The example given match a (</w:t>
      </w:r>
      <w:r w:rsidR="00A52F01">
        <w:t>fictional</w:t>
      </w:r>
      <w:r>
        <w:t xml:space="preserve">) Data Center storing the </w:t>
      </w:r>
      <w:proofErr w:type="gramStart"/>
      <w:r>
        <w:t xml:space="preserve">file  </w:t>
      </w:r>
      <w:proofErr w:type="gramEnd"/>
      <w:hyperlink r:id="rId10">
        <w:r>
          <w:rPr>
            <w:color w:val="1155CC"/>
            <w:u w:val="single"/>
          </w:rPr>
          <w:t>ftp://renag.unice.fr/data/30s/2017/005/soph0050.17d.Z</w:t>
        </w:r>
      </w:hyperlink>
      <w:r>
        <w:t>:</w:t>
      </w:r>
    </w:p>
    <w:p w14:paraId="29AB7640" w14:textId="2171D708" w:rsidR="00CF617E" w:rsidRDefault="00CF617E">
      <w:pPr>
        <w:pStyle w:val="Normal1"/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780"/>
      </w:tblGrid>
      <w:tr w:rsidR="00A52F01" w14:paraId="78307F50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4BD3" w14:textId="77777777" w:rsidR="00A52F01" w:rsidRDefault="00A52F01" w:rsidP="00BF76E9">
            <w:pPr>
              <w:pStyle w:val="Normal1"/>
            </w:pPr>
            <w:r>
              <w:lastRenderedPageBreak/>
              <w:t>Name: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C043" w14:textId="77777777" w:rsidR="00A52F01" w:rsidRDefault="00A52F01" w:rsidP="00BF76E9">
            <w:pPr>
              <w:pStyle w:val="Normal1"/>
            </w:pPr>
            <w:r>
              <w:rPr>
                <w:i/>
                <w:color w:val="666666"/>
              </w:rPr>
              <w:t xml:space="preserve">Name of the datacenter (e.g. </w:t>
            </w:r>
            <w:proofErr w:type="spellStart"/>
            <w:r>
              <w:rPr>
                <w:i/>
                <w:color w:val="666666"/>
              </w:rPr>
              <w:t>Réseau</w:t>
            </w:r>
            <w:proofErr w:type="spellEnd"/>
            <w:r>
              <w:rPr>
                <w:i/>
                <w:color w:val="666666"/>
              </w:rPr>
              <w:t xml:space="preserve"> National GNSS Permanent)</w:t>
            </w:r>
          </w:p>
        </w:tc>
      </w:tr>
      <w:tr w:rsidR="00A52F01" w14:paraId="52A9FC8E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0A02" w14:textId="77777777" w:rsidR="00A52F01" w:rsidRDefault="00A52F01" w:rsidP="00BF76E9">
            <w:pPr>
              <w:pStyle w:val="Normal1"/>
            </w:pPr>
            <w:r>
              <w:t>Acronym: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E8F0" w14:textId="77777777" w:rsidR="00A52F01" w:rsidRDefault="00A52F01" w:rsidP="00BF76E9">
            <w:pPr>
              <w:pStyle w:val="Normal1"/>
              <w:widowControl w:val="0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Acronym of the datacenter (e.g. RENAG)</w:t>
            </w:r>
          </w:p>
        </w:tc>
      </w:tr>
      <w:tr w:rsidR="00A52F01" w14:paraId="668B23AF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A45B" w14:textId="77777777" w:rsidR="00A52F01" w:rsidRDefault="00A52F01" w:rsidP="00BF76E9">
            <w:pPr>
              <w:pStyle w:val="Normal1"/>
            </w:pPr>
            <w:r>
              <w:t>Protocol: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2FEA" w14:textId="77777777" w:rsidR="00A52F01" w:rsidRDefault="00A52F01" w:rsidP="00BF76E9">
            <w:pPr>
              <w:pStyle w:val="Normal1"/>
              <w:widowControl w:val="0"/>
            </w:pPr>
            <w:r>
              <w:rPr>
                <w:i/>
                <w:color w:val="666666"/>
              </w:rPr>
              <w:t>http or ftp (e.g. ftp)</w:t>
            </w:r>
          </w:p>
        </w:tc>
      </w:tr>
      <w:tr w:rsidR="00A52F01" w14:paraId="549AEF3D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DE33" w14:textId="77777777" w:rsidR="00A52F01" w:rsidRDefault="00A52F01" w:rsidP="00BF76E9">
            <w:pPr>
              <w:pStyle w:val="Normal1"/>
            </w:pPr>
            <w:r>
              <w:t>Hostname: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F40A" w14:textId="77777777" w:rsidR="00A52F01" w:rsidRDefault="00A52F01" w:rsidP="00BF76E9">
            <w:pPr>
              <w:pStyle w:val="Normal1"/>
              <w:widowControl w:val="0"/>
            </w:pPr>
            <w:r>
              <w:rPr>
                <w:i/>
                <w:color w:val="666666"/>
              </w:rPr>
              <w:t>Hostname of the computer hosting the data (e.g. renag.unice.fr)</w:t>
            </w:r>
          </w:p>
        </w:tc>
      </w:tr>
      <w:tr w:rsidR="00A52F01" w14:paraId="75C32CDE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CC34" w14:textId="77777777" w:rsidR="00A52F01" w:rsidRDefault="00A52F01" w:rsidP="00BF76E9">
            <w:pPr>
              <w:pStyle w:val="Normal1"/>
            </w:pPr>
            <w:r>
              <w:t>Directory: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C6F3" w14:textId="77777777" w:rsidR="00A52F01" w:rsidRDefault="00A52F01" w:rsidP="00BF76E9">
            <w:pPr>
              <w:pStyle w:val="Normal1"/>
              <w:widowControl w:val="0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The fixed directory structure where the files are stored (e.g. data/30s)</w:t>
            </w:r>
          </w:p>
        </w:tc>
      </w:tr>
      <w:tr w:rsidR="00A52F01" w14:paraId="7200B7FD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439F" w14:textId="77777777" w:rsidR="00A52F01" w:rsidRDefault="00A52F01" w:rsidP="00BF76E9">
            <w:pPr>
              <w:pStyle w:val="Normal1"/>
            </w:pPr>
            <w:proofErr w:type="spellStart"/>
            <w:r>
              <w:t>Filetype</w:t>
            </w:r>
            <w:proofErr w:type="spellEnd"/>
            <w:r>
              <w:t>: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1815" w14:textId="77777777" w:rsidR="00A52F01" w:rsidRDefault="00A52F01" w:rsidP="00BF76E9">
            <w:pPr>
              <w:pStyle w:val="Normal1"/>
              <w:widowControl w:val="0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The type of the files in the directory (available: RINEX2, RINEX3, RINEXN2, RINEXN3, RINEXM2, RINEXM3, QC-XML)</w:t>
            </w:r>
          </w:p>
        </w:tc>
      </w:tr>
      <w:tr w:rsidR="00A52F01" w14:paraId="0E87A23D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675D" w14:textId="77777777" w:rsidR="00A52F01" w:rsidRDefault="00A52F01" w:rsidP="00BF76E9">
            <w:pPr>
              <w:pStyle w:val="Normal1"/>
            </w:pPr>
            <w:r>
              <w:t xml:space="preserve">Sampling Window: 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1768" w14:textId="77777777" w:rsidR="00A52F01" w:rsidRDefault="00A52F01" w:rsidP="00BF76E9">
            <w:pPr>
              <w:pStyle w:val="Normal1"/>
              <w:widowControl w:val="0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The sampling windows of the files in the directory (available: 30s, 15s, 1Hz, 5Hz, 10Hz, 20Hz)</w:t>
            </w:r>
          </w:p>
        </w:tc>
      </w:tr>
      <w:tr w:rsidR="00A52F01" w14:paraId="38808B6A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AD25" w14:textId="77777777" w:rsidR="00A52F01" w:rsidRDefault="00A52F01" w:rsidP="00BF76E9">
            <w:pPr>
              <w:pStyle w:val="Normal1"/>
            </w:pPr>
            <w:r>
              <w:t>Sampling Frequency: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13A6" w14:textId="77777777" w:rsidR="00A52F01" w:rsidRDefault="00A52F01" w:rsidP="00BF76E9">
            <w:pPr>
              <w:pStyle w:val="Normal1"/>
              <w:widowControl w:val="0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The sampling frequency of the files in the directory (available: 30s, 15s, 1Hz, 5Hz, 10Hz, 20Hz)</w:t>
            </w:r>
          </w:p>
        </w:tc>
      </w:tr>
    </w:tbl>
    <w:p w14:paraId="275309ED" w14:textId="37B08F88" w:rsidR="00A52F01" w:rsidRDefault="00A52F01">
      <w:pPr>
        <w:pStyle w:val="Normal1"/>
      </w:pPr>
    </w:p>
    <w:p w14:paraId="7CB67422" w14:textId="7E924099" w:rsidR="00A52F01" w:rsidRDefault="00A52F01">
      <w:pPr>
        <w:pStyle w:val="Normal1"/>
      </w:pPr>
      <w:bookmarkStart w:id="4" w:name="_GoBack"/>
      <w:bookmarkEnd w:id="4"/>
    </w:p>
    <w:sectPr w:rsidR="00A52F01">
      <w:headerReference w:type="default" r:id="rId11"/>
      <w:footerReference w:type="even" r:id="rId12"/>
      <w:footerReference w:type="default" r:id="rId13"/>
      <w:pgSz w:w="11900" w:h="16820"/>
      <w:pgMar w:top="1245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99047" w14:textId="77777777" w:rsidR="00B5486D" w:rsidRDefault="00B5486D">
      <w:r>
        <w:separator/>
      </w:r>
    </w:p>
  </w:endnote>
  <w:endnote w:type="continuationSeparator" w:id="0">
    <w:p w14:paraId="75C9CDB2" w14:textId="77777777" w:rsidR="00B5486D" w:rsidRDefault="00B5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00000287" w:usb1="08070000" w:usb2="00000010" w:usb3="00000000" w:csb0="0002009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CB35" w14:textId="77777777" w:rsidR="00E12DEF" w:rsidRDefault="00E12DEF">
    <w:pPr>
      <w:pStyle w:val="Normal1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60147EB4" w14:textId="77777777" w:rsidR="00E12DEF" w:rsidRDefault="00E12DEF">
    <w:pPr>
      <w:pStyle w:val="Normal1"/>
      <w:ind w:right="36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0D4DA00D" w14:textId="77777777" w:rsidR="00E12DEF" w:rsidRDefault="00E12DEF">
    <w:pPr>
      <w:pStyle w:val="Normal1"/>
      <w:ind w:right="360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83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C1D04" w14:textId="0038BCB1" w:rsidR="00A52F01" w:rsidRDefault="00A52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F0F40" w14:textId="17D499C7" w:rsidR="00E12DEF" w:rsidRDefault="00E12DEF">
    <w:pPr>
      <w:pStyle w:val="Normal1"/>
      <w:ind w:left="-1134" w:right="360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5F97" w14:textId="77777777" w:rsidR="00B5486D" w:rsidRDefault="00B5486D">
      <w:r>
        <w:separator/>
      </w:r>
    </w:p>
  </w:footnote>
  <w:footnote w:type="continuationSeparator" w:id="0">
    <w:p w14:paraId="5E464734" w14:textId="77777777" w:rsidR="00B5486D" w:rsidRDefault="00B5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7A90" w14:textId="77777777" w:rsidR="00E12DEF" w:rsidRDefault="00E12DEF">
    <w:pPr>
      <w:pStyle w:val="Normal1"/>
      <w:ind w:left="-1134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inline distT="0" distB="0" distL="114300" distR="114300" wp14:anchorId="082DED44" wp14:editId="64F3FCCD">
          <wp:extent cx="7560310" cy="100711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07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43B"/>
    <w:multiLevelType w:val="hybridMultilevel"/>
    <w:tmpl w:val="218416A4"/>
    <w:lvl w:ilvl="0" w:tplc="09DA56F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E"/>
    <w:rsid w:val="000B24D2"/>
    <w:rsid w:val="00197787"/>
    <w:rsid w:val="002F0E87"/>
    <w:rsid w:val="00417966"/>
    <w:rsid w:val="008B694E"/>
    <w:rsid w:val="008D3668"/>
    <w:rsid w:val="00A52F01"/>
    <w:rsid w:val="00B5486D"/>
    <w:rsid w:val="00B928E2"/>
    <w:rsid w:val="00C56648"/>
    <w:rsid w:val="00CF617E"/>
    <w:rsid w:val="00E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F4E69"/>
  <w15:docId w15:val="{7C9C9567-1D80-4C0D-8F2D-8EDA382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12DEF"/>
    <w:pPr>
      <w:keepNext/>
      <w:keepLines/>
      <w:numPr>
        <w:numId w:val="1"/>
      </w:num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120" w:after="80" w:line="276" w:lineRule="auto"/>
      <w:ind w:left="284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8E2"/>
    <w:rPr>
      <w:color w:val="0000FF" w:themeColor="hyperlink"/>
      <w:u w:val="single"/>
    </w:rPr>
  </w:style>
  <w:style w:type="paragraph" w:customStyle="1" w:styleId="Default">
    <w:name w:val="Default"/>
    <w:rsid w:val="00B928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Titre1bis">
    <w:name w:val="Titre 1bis"/>
    <w:basedOn w:val="Heading1"/>
    <w:next w:val="Normal1"/>
    <w:qFormat/>
    <w:rsid w:val="008B694E"/>
    <w:pPr>
      <w:ind w:left="357" w:hanging="357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A52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F01"/>
  </w:style>
  <w:style w:type="paragraph" w:styleId="Footer">
    <w:name w:val="footer"/>
    <w:basedOn w:val="Normal"/>
    <w:link w:val="FooterChar"/>
    <w:uiPriority w:val="99"/>
    <w:unhideWhenUsed/>
    <w:rsid w:val="00A52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ss-dgw@oca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nss-metadata.eu/index.php?r=site%2Fguidelin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tp://renag.unice.fr/data/2017/005/soph0050.17d.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nss-dgw@oc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 Bruyninx</cp:lastModifiedBy>
  <cp:revision>4</cp:revision>
  <dcterms:created xsi:type="dcterms:W3CDTF">2018-11-12T10:37:00Z</dcterms:created>
  <dcterms:modified xsi:type="dcterms:W3CDTF">2018-11-12T10:40:00Z</dcterms:modified>
</cp:coreProperties>
</file>